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9" w:rsidRDefault="008806D9" w:rsidP="00880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806D9" w:rsidRDefault="008806D9" w:rsidP="00880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комиссии </w:t>
      </w:r>
      <w:r w:rsidR="002D7615">
        <w:rPr>
          <w:rFonts w:ascii="Times New Roman" w:hAnsi="Times New Roman"/>
          <w:b/>
          <w:sz w:val="28"/>
          <w:szCs w:val="28"/>
        </w:rPr>
        <w:t>Государственного автономного учреждения Республики Коми «</w:t>
      </w:r>
      <w:r w:rsidR="00574FF1">
        <w:rPr>
          <w:rFonts w:ascii="Times New Roman" w:hAnsi="Times New Roman"/>
          <w:b/>
          <w:sz w:val="28"/>
          <w:szCs w:val="28"/>
        </w:rPr>
        <w:t>Академический т</w:t>
      </w:r>
      <w:r w:rsidR="002D7615">
        <w:rPr>
          <w:rFonts w:ascii="Times New Roman" w:hAnsi="Times New Roman"/>
          <w:b/>
          <w:sz w:val="28"/>
          <w:szCs w:val="28"/>
        </w:rPr>
        <w:t>еатр оперы и балета</w:t>
      </w:r>
      <w:r w:rsidR="00574FF1">
        <w:rPr>
          <w:rFonts w:ascii="Times New Roman" w:hAnsi="Times New Roman"/>
          <w:b/>
          <w:sz w:val="28"/>
          <w:szCs w:val="28"/>
        </w:rPr>
        <w:t xml:space="preserve"> Республики Коми</w:t>
      </w:r>
      <w:r w:rsidR="002D7615">
        <w:rPr>
          <w:rFonts w:ascii="Times New Roman" w:hAnsi="Times New Roman"/>
          <w:b/>
          <w:sz w:val="28"/>
          <w:szCs w:val="28"/>
        </w:rPr>
        <w:t>»</w:t>
      </w:r>
      <w:r w:rsidR="00105318" w:rsidRPr="00F86254">
        <w:rPr>
          <w:rFonts w:ascii="Times New Roman" w:hAnsi="Times New Roman"/>
          <w:b/>
          <w:sz w:val="28"/>
          <w:szCs w:val="28"/>
        </w:rPr>
        <w:t xml:space="preserve"> </w:t>
      </w:r>
      <w:r w:rsidRPr="00F8625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2D7615">
        <w:rPr>
          <w:rFonts w:ascii="Times New Roman" w:hAnsi="Times New Roman"/>
          <w:b/>
          <w:sz w:val="28"/>
          <w:szCs w:val="28"/>
        </w:rPr>
        <w:t>противодействию коррупции</w:t>
      </w:r>
      <w:r w:rsidR="00311E1A">
        <w:rPr>
          <w:rFonts w:ascii="Times New Roman" w:hAnsi="Times New Roman"/>
          <w:b/>
          <w:sz w:val="28"/>
          <w:szCs w:val="28"/>
        </w:rPr>
        <w:t xml:space="preserve"> в 20</w:t>
      </w:r>
      <w:r w:rsidR="0018163F">
        <w:rPr>
          <w:rFonts w:ascii="Times New Roman" w:hAnsi="Times New Roman"/>
          <w:b/>
          <w:sz w:val="28"/>
          <w:szCs w:val="28"/>
        </w:rPr>
        <w:t>2</w:t>
      </w:r>
      <w:r w:rsidR="00574FF1">
        <w:rPr>
          <w:rFonts w:ascii="Times New Roman" w:hAnsi="Times New Roman"/>
          <w:b/>
          <w:sz w:val="28"/>
          <w:szCs w:val="28"/>
        </w:rPr>
        <w:t>4</w:t>
      </w:r>
      <w:r w:rsidR="00311E1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806D9" w:rsidRPr="002D7615" w:rsidRDefault="008806D9" w:rsidP="002D7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6D9" w:rsidRPr="002D7615" w:rsidRDefault="008806D9" w:rsidP="002D7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096"/>
        <w:gridCol w:w="7796"/>
      </w:tblGrid>
      <w:tr w:rsidR="008806D9" w:rsidTr="00F8625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Дата заседания комиссии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Вопросы, рассмотренные на заседании комиссии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Решение  комиссии </w:t>
            </w:r>
          </w:p>
          <w:p w:rsidR="008806D9" w:rsidRPr="003E43EF" w:rsidRDefault="008806D9" w:rsidP="006965BF"/>
        </w:tc>
      </w:tr>
      <w:tr w:rsidR="009040F7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F7" w:rsidRPr="003E43EF" w:rsidRDefault="00574FF1" w:rsidP="00574FF1">
            <w:r>
              <w:t>14</w:t>
            </w:r>
            <w:r w:rsidR="00286078">
              <w:t>.0</w:t>
            </w:r>
            <w:r w:rsidR="00271BBC">
              <w:t>2</w:t>
            </w:r>
            <w:r w:rsidR="00286078">
              <w:t>.20</w:t>
            </w:r>
            <w:r w:rsidR="00886705">
              <w:t>2</w:t>
            </w:r>
            <w: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1" w:rsidRPr="00596D5B" w:rsidRDefault="00574FF1" w:rsidP="00574FF1">
            <w:pPr>
              <w:jc w:val="both"/>
            </w:pPr>
            <w:r w:rsidRPr="00596D5B">
              <w:t>1. Об актуализации положения о предотвращении и урегулировании конфликта интересов.</w:t>
            </w:r>
          </w:p>
          <w:p w:rsidR="009040F7" w:rsidRPr="003D1F27" w:rsidRDefault="00574FF1" w:rsidP="00574FF1">
            <w:pPr>
              <w:ind w:firstLine="5"/>
            </w:pPr>
            <w:r w:rsidRPr="00596D5B">
              <w:t>2. О карте коррупционных рисков.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1" w:rsidRPr="00596D5B" w:rsidRDefault="00574FF1" w:rsidP="00574FF1">
            <w:pPr>
              <w:jc w:val="both"/>
            </w:pPr>
            <w:r w:rsidRPr="00596D5B">
              <w:t xml:space="preserve">1. Рекомендовать утвердить новую редакцию </w:t>
            </w:r>
            <w:r w:rsidRPr="00596D5B">
              <w:rPr>
                <w:color w:val="222222"/>
                <w:shd w:val="clear" w:color="auto" w:fill="FFFFFF"/>
              </w:rPr>
              <w:t>Положения о предотвращении и урегулировании конфликта интересов</w:t>
            </w:r>
            <w:r w:rsidRPr="00596D5B">
              <w:t>.</w:t>
            </w:r>
          </w:p>
          <w:p w:rsidR="003E6379" w:rsidRPr="003D1F27" w:rsidRDefault="00574FF1" w:rsidP="00574FF1">
            <w:pPr>
              <w:ind w:firstLine="5"/>
            </w:pPr>
            <w:r w:rsidRPr="00596D5B">
              <w:t xml:space="preserve">2. Считать, </w:t>
            </w:r>
            <w:bookmarkStart w:id="0" w:name="_GoBack"/>
            <w:bookmarkEnd w:id="0"/>
            <w:r w:rsidRPr="00596D5B">
              <w:t>что карта коррупционных рисков в настоящее время находится в актуализированном состоянии.</w:t>
            </w:r>
          </w:p>
        </w:tc>
      </w:tr>
    </w:tbl>
    <w:p w:rsidR="008806D9" w:rsidRPr="002D7615" w:rsidRDefault="008806D9" w:rsidP="002D7615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sectPr w:rsidR="008806D9" w:rsidRPr="002D7615" w:rsidSect="00105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D5F"/>
    <w:multiLevelType w:val="hybridMultilevel"/>
    <w:tmpl w:val="344CB72E"/>
    <w:lvl w:ilvl="0" w:tplc="F092A8F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6BB5305"/>
    <w:multiLevelType w:val="hybridMultilevel"/>
    <w:tmpl w:val="28140022"/>
    <w:lvl w:ilvl="0" w:tplc="7A988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95A68"/>
    <w:multiLevelType w:val="hybridMultilevel"/>
    <w:tmpl w:val="24C28C06"/>
    <w:lvl w:ilvl="0" w:tplc="C1C41796">
      <w:start w:val="1"/>
      <w:numFmt w:val="decimal"/>
      <w:lvlText w:val="%1)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CF1087"/>
    <w:multiLevelType w:val="hybridMultilevel"/>
    <w:tmpl w:val="2F120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93"/>
    <w:multiLevelType w:val="hybridMultilevel"/>
    <w:tmpl w:val="F23A4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1109"/>
    <w:multiLevelType w:val="hybridMultilevel"/>
    <w:tmpl w:val="527CF010"/>
    <w:lvl w:ilvl="0" w:tplc="473E897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46BC552C"/>
    <w:multiLevelType w:val="hybridMultilevel"/>
    <w:tmpl w:val="15469D04"/>
    <w:lvl w:ilvl="0" w:tplc="DCA8A45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4C534185"/>
    <w:multiLevelType w:val="hybridMultilevel"/>
    <w:tmpl w:val="44B8B59C"/>
    <w:lvl w:ilvl="0" w:tplc="7402F096">
      <w:start w:val="1"/>
      <w:numFmt w:val="decimal"/>
      <w:lvlText w:val="%1)"/>
      <w:lvlJc w:val="left"/>
      <w:pPr>
        <w:ind w:left="65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55F612A1"/>
    <w:multiLevelType w:val="hybridMultilevel"/>
    <w:tmpl w:val="DE8066C0"/>
    <w:lvl w:ilvl="0" w:tplc="827AFD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0C02FE"/>
    <w:multiLevelType w:val="hybridMultilevel"/>
    <w:tmpl w:val="033A23C2"/>
    <w:lvl w:ilvl="0" w:tplc="4EF2F52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FF3744"/>
    <w:multiLevelType w:val="hybridMultilevel"/>
    <w:tmpl w:val="43F44000"/>
    <w:lvl w:ilvl="0" w:tplc="AC04CB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372097"/>
    <w:multiLevelType w:val="hybridMultilevel"/>
    <w:tmpl w:val="1ED4FE9C"/>
    <w:lvl w:ilvl="0" w:tplc="D7B27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0E2D2B"/>
    <w:multiLevelType w:val="hybridMultilevel"/>
    <w:tmpl w:val="24C28C06"/>
    <w:lvl w:ilvl="0" w:tplc="C1C41796">
      <w:start w:val="1"/>
      <w:numFmt w:val="decimal"/>
      <w:lvlText w:val="%1)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E"/>
    <w:rsid w:val="00002EEE"/>
    <w:rsid w:val="00042F37"/>
    <w:rsid w:val="0008128A"/>
    <w:rsid w:val="000C22C9"/>
    <w:rsid w:val="00102A30"/>
    <w:rsid w:val="00105318"/>
    <w:rsid w:val="001734D2"/>
    <w:rsid w:val="0018163F"/>
    <w:rsid w:val="00187579"/>
    <w:rsid w:val="00195ADC"/>
    <w:rsid w:val="001E150D"/>
    <w:rsid w:val="001F4EE6"/>
    <w:rsid w:val="00251D3F"/>
    <w:rsid w:val="00266590"/>
    <w:rsid w:val="00271BBC"/>
    <w:rsid w:val="00286078"/>
    <w:rsid w:val="002D7615"/>
    <w:rsid w:val="00307F05"/>
    <w:rsid w:val="00311E1A"/>
    <w:rsid w:val="003205D5"/>
    <w:rsid w:val="0036717F"/>
    <w:rsid w:val="00373DE8"/>
    <w:rsid w:val="00380BBB"/>
    <w:rsid w:val="003940A6"/>
    <w:rsid w:val="003C5B97"/>
    <w:rsid w:val="003D0152"/>
    <w:rsid w:val="003D1F27"/>
    <w:rsid w:val="003E3B1A"/>
    <w:rsid w:val="003E43EF"/>
    <w:rsid w:val="003E6379"/>
    <w:rsid w:val="0040088B"/>
    <w:rsid w:val="00420320"/>
    <w:rsid w:val="00424227"/>
    <w:rsid w:val="004A0821"/>
    <w:rsid w:val="004C5E38"/>
    <w:rsid w:val="004D0DA7"/>
    <w:rsid w:val="004D23A5"/>
    <w:rsid w:val="004D70A5"/>
    <w:rsid w:val="00500E28"/>
    <w:rsid w:val="00516F59"/>
    <w:rsid w:val="00540D59"/>
    <w:rsid w:val="00574FF1"/>
    <w:rsid w:val="005D66A9"/>
    <w:rsid w:val="005E4A76"/>
    <w:rsid w:val="006965BF"/>
    <w:rsid w:val="007740A5"/>
    <w:rsid w:val="00780424"/>
    <w:rsid w:val="0079008B"/>
    <w:rsid w:val="007B3A8E"/>
    <w:rsid w:val="007D56B5"/>
    <w:rsid w:val="00833EF1"/>
    <w:rsid w:val="008806D9"/>
    <w:rsid w:val="0088212F"/>
    <w:rsid w:val="00886705"/>
    <w:rsid w:val="008C34AD"/>
    <w:rsid w:val="009007A2"/>
    <w:rsid w:val="009040F7"/>
    <w:rsid w:val="00957D9D"/>
    <w:rsid w:val="00965D31"/>
    <w:rsid w:val="009B457D"/>
    <w:rsid w:val="009B4EC5"/>
    <w:rsid w:val="009C3AC2"/>
    <w:rsid w:val="009D0B57"/>
    <w:rsid w:val="009D1FC2"/>
    <w:rsid w:val="009F3B2F"/>
    <w:rsid w:val="00A24987"/>
    <w:rsid w:val="00A5553B"/>
    <w:rsid w:val="00A92F03"/>
    <w:rsid w:val="00A93396"/>
    <w:rsid w:val="00AB3DB1"/>
    <w:rsid w:val="00AF5B61"/>
    <w:rsid w:val="00AF6DA8"/>
    <w:rsid w:val="00B53935"/>
    <w:rsid w:val="00B72332"/>
    <w:rsid w:val="00B93E48"/>
    <w:rsid w:val="00BE2B48"/>
    <w:rsid w:val="00C04487"/>
    <w:rsid w:val="00C24CBE"/>
    <w:rsid w:val="00C82FB2"/>
    <w:rsid w:val="00CB5423"/>
    <w:rsid w:val="00CE59B2"/>
    <w:rsid w:val="00D071B7"/>
    <w:rsid w:val="00D235B7"/>
    <w:rsid w:val="00D47B99"/>
    <w:rsid w:val="00D61EBD"/>
    <w:rsid w:val="00D93C71"/>
    <w:rsid w:val="00DA0FB0"/>
    <w:rsid w:val="00E60EAA"/>
    <w:rsid w:val="00E86238"/>
    <w:rsid w:val="00EA218A"/>
    <w:rsid w:val="00F22531"/>
    <w:rsid w:val="00F77227"/>
    <w:rsid w:val="00F86254"/>
    <w:rsid w:val="00FA2ED6"/>
    <w:rsid w:val="00FE62E7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6D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05318"/>
    <w:pPr>
      <w:ind w:left="720"/>
      <w:contextualSpacing/>
    </w:pPr>
  </w:style>
  <w:style w:type="character" w:styleId="a5">
    <w:name w:val="Strong"/>
    <w:uiPriority w:val="22"/>
    <w:qFormat/>
    <w:rsid w:val="009007A2"/>
    <w:rPr>
      <w:b/>
      <w:bCs/>
    </w:rPr>
  </w:style>
  <w:style w:type="paragraph" w:styleId="a6">
    <w:name w:val="Body Text"/>
    <w:basedOn w:val="a"/>
    <w:link w:val="a7"/>
    <w:unhideWhenUsed/>
    <w:rsid w:val="00F77227"/>
    <w:pPr>
      <w:jc w:val="both"/>
    </w:pPr>
  </w:style>
  <w:style w:type="character" w:customStyle="1" w:styleId="a7">
    <w:name w:val="Основной текст Знак"/>
    <w:link w:val="a6"/>
    <w:rsid w:val="00F7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ocarticle-name">
    <w:name w:val="doc__article-name"/>
    <w:basedOn w:val="a0"/>
    <w:rsid w:val="003205D5"/>
  </w:style>
  <w:style w:type="table" w:styleId="a8">
    <w:name w:val="Table Grid"/>
    <w:basedOn w:val="a1"/>
    <w:uiPriority w:val="59"/>
    <w:rsid w:val="003205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6D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05318"/>
    <w:pPr>
      <w:ind w:left="720"/>
      <w:contextualSpacing/>
    </w:pPr>
  </w:style>
  <w:style w:type="character" w:styleId="a5">
    <w:name w:val="Strong"/>
    <w:uiPriority w:val="22"/>
    <w:qFormat/>
    <w:rsid w:val="009007A2"/>
    <w:rPr>
      <w:b/>
      <w:bCs/>
    </w:rPr>
  </w:style>
  <w:style w:type="paragraph" w:styleId="a6">
    <w:name w:val="Body Text"/>
    <w:basedOn w:val="a"/>
    <w:link w:val="a7"/>
    <w:unhideWhenUsed/>
    <w:rsid w:val="00F77227"/>
    <w:pPr>
      <w:jc w:val="both"/>
    </w:pPr>
  </w:style>
  <w:style w:type="character" w:customStyle="1" w:styleId="a7">
    <w:name w:val="Основной текст Знак"/>
    <w:link w:val="a6"/>
    <w:rsid w:val="00F7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ocarticle-name">
    <w:name w:val="doc__article-name"/>
    <w:basedOn w:val="a0"/>
    <w:rsid w:val="003205D5"/>
  </w:style>
  <w:style w:type="table" w:styleId="a8">
    <w:name w:val="Table Grid"/>
    <w:basedOn w:val="a1"/>
    <w:uiPriority w:val="59"/>
    <w:rsid w:val="003205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b%20(&#1058;&#1077;&#1072;&#1090;&#1088;&#1054;&#1087;&#1077;&#1088;&#1099;&#1048;&#1073;&#1072;&#1083;&#1077;&#1090;&#1072;)\&#1056;&#1072;&#1073;&#1086;&#1095;&#1080;&#1077;&#1044;&#1086;&#1082;&#1091;&#1084;&#1077;&#1085;&#1090;&#1099;\&#1055;&#1088;&#1086;&#1090;&#1080;&#1074;&#1086;&#1076;&#1077;&#1081;&#1089;&#1090;&#1074;&#1080;&#1077;&#1050;&#1086;&#1088;&#1088;&#1091;&#1087;&#1094;&#1080;&#1080;\&#1048;&#1085;&#1092;&#1086;&#1088;&#1084;&#1072;&#1094;&#1080;&#1103;%20&#1086;%20&#1088;&#1072;&#1073;&#1086;&#1090;&#1077;%20&#1082;&#1086;&#1084;&#1080;&#1089;&#1089;&#1080;&#1080;%20(&#1085;&#1072;%20&#1089;&#1072;&#1081;&#1090;)\&#1048;&#1085;&#1092;&#1086;&#1088;&#1084;&#1072;&#1094;&#1080;&#1103;%20&#1086;%20&#1088;&#1072;&#1073;&#1086;&#1090;&#1077;%20&#1082;&#1086;&#1084;&#1080;&#1089;&#1089;&#1080;&#1080;%20&#1043;&#1040;&#1059;%20&#1056;&#1050;%20&#1058;&#1077;&#1072;&#1090;&#1088;%20&#1086;&#1087;&#1077;&#1088;&#1099;%20&#1080;%20&#1073;&#1072;&#1083;&#1077;&#1090;&#1072;%20&#1087;&#1086;%20&#1087;&#1088;&#1086;&#1090;&#1080;&#1074;&#1086;&#1076;&#1077;&#1081;&#1089;&#1090;&#1074;&#1080;&#1102;%20&#1082;&#1086;&#1088;&#1088;&#1091;&#1087;&#1094;&#1080;&#1080;%20&#1074;%202022%20&#1075;&#1086;&#1076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работе комиссии ГАУ РК Театр оперы и балета по противодействию коррупции в 2022 году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3</cp:revision>
  <dcterms:created xsi:type="dcterms:W3CDTF">2024-02-16T06:56:00Z</dcterms:created>
  <dcterms:modified xsi:type="dcterms:W3CDTF">2024-02-16T06:59:00Z</dcterms:modified>
</cp:coreProperties>
</file>