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806D9" w:rsidRDefault="008806D9" w:rsidP="00880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комиссии </w:t>
      </w:r>
      <w:r w:rsidR="002D7615">
        <w:rPr>
          <w:rFonts w:ascii="Times New Roman" w:hAnsi="Times New Roman"/>
          <w:b/>
          <w:sz w:val="28"/>
          <w:szCs w:val="28"/>
        </w:rPr>
        <w:t>Государственного автономного учреждения Республики Коми «Театр оперы и балета»</w:t>
      </w:r>
      <w:r w:rsidR="00105318" w:rsidRPr="00F86254">
        <w:rPr>
          <w:rFonts w:ascii="Times New Roman" w:hAnsi="Times New Roman"/>
          <w:b/>
          <w:sz w:val="28"/>
          <w:szCs w:val="28"/>
        </w:rPr>
        <w:t xml:space="preserve"> </w:t>
      </w:r>
      <w:r w:rsidRPr="00F8625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2D7615">
        <w:rPr>
          <w:rFonts w:ascii="Times New Roman" w:hAnsi="Times New Roman"/>
          <w:b/>
          <w:sz w:val="28"/>
          <w:szCs w:val="28"/>
        </w:rPr>
        <w:t>противодействию коррупции</w:t>
      </w:r>
      <w:r w:rsidR="00311E1A">
        <w:rPr>
          <w:rFonts w:ascii="Times New Roman" w:hAnsi="Times New Roman"/>
          <w:b/>
          <w:sz w:val="28"/>
          <w:szCs w:val="28"/>
        </w:rPr>
        <w:t xml:space="preserve"> в 20</w:t>
      </w:r>
      <w:r w:rsidR="0018163F">
        <w:rPr>
          <w:rFonts w:ascii="Times New Roman" w:hAnsi="Times New Roman"/>
          <w:b/>
          <w:sz w:val="28"/>
          <w:szCs w:val="28"/>
        </w:rPr>
        <w:t>2</w:t>
      </w:r>
      <w:r w:rsidR="00FE64D0">
        <w:rPr>
          <w:rFonts w:ascii="Times New Roman" w:hAnsi="Times New Roman"/>
          <w:b/>
          <w:sz w:val="28"/>
          <w:szCs w:val="28"/>
        </w:rPr>
        <w:t>2</w:t>
      </w:r>
      <w:r w:rsidR="00311E1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6D9" w:rsidRPr="002D7615" w:rsidRDefault="008806D9" w:rsidP="002D7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096"/>
        <w:gridCol w:w="7796"/>
      </w:tblGrid>
      <w:tr w:rsidR="008806D9" w:rsidTr="00F8625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Дата заседания комиссии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Вопросы, рассмотренные на заседании комиссии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9" w:rsidRPr="003E43EF" w:rsidRDefault="008806D9" w:rsidP="006965BF">
            <w:r w:rsidRPr="003E43EF">
              <w:t xml:space="preserve">Решение  комиссии </w:t>
            </w:r>
          </w:p>
          <w:p w:rsidR="008806D9" w:rsidRPr="003E43EF" w:rsidRDefault="008806D9" w:rsidP="006965BF"/>
        </w:tc>
      </w:tr>
      <w:tr w:rsidR="009040F7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F7" w:rsidRPr="003E43EF" w:rsidRDefault="00042F37" w:rsidP="00042F37">
            <w:r>
              <w:t>05</w:t>
            </w:r>
            <w:r w:rsidR="00286078">
              <w:t>.0</w:t>
            </w:r>
            <w:r>
              <w:t>3</w:t>
            </w:r>
            <w:r w:rsidR="00286078">
              <w:t>.20</w:t>
            </w:r>
            <w:r w:rsidR="00886705">
              <w:t>2</w:t>
            </w:r>
            <w:r w:rsidR="00FE64D0"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57" w:rsidRDefault="00042F37" w:rsidP="00042F37">
            <w:pPr>
              <w:pStyle w:val="a4"/>
              <w:ind w:left="0" w:firstLine="147"/>
              <w:contextualSpacing w:val="0"/>
            </w:pPr>
            <w:r>
              <w:t xml:space="preserve">1. </w:t>
            </w:r>
            <w:proofErr w:type="gramStart"/>
            <w:r w:rsidRPr="008C22ED">
              <w:rPr>
                <w:bCs/>
              </w:rPr>
              <w:t>Анализ опыта по п</w:t>
            </w:r>
            <w:r w:rsidRPr="008C22ED">
              <w:rPr>
                <w:bCs/>
                <w:iCs/>
              </w:rPr>
              <w:t>рофилактике коррупции в организациях</w:t>
            </w:r>
            <w:r w:rsidRPr="008C22ED">
              <w:rPr>
                <w:bCs/>
              </w:rPr>
              <w:t xml:space="preserve"> (по материалам докладов участников </w:t>
            </w:r>
            <w:r w:rsidRPr="008C22ED">
              <w:t xml:space="preserve">семинар-совещания на тему «Профилактика коррупционных правонарушений», организованного Генеральной прокуратурой Российской Федерации с </w:t>
            </w:r>
            <w:r w:rsidRPr="008C22ED">
              <w:rPr>
                <w:iCs/>
              </w:rPr>
              <w:t>руководителями антикоррупционных и кадровых подразделений федеральных органов исполнительной власти и организаций, созданных для выполнения задач, поставленных перед Правительством Российской Федерации, а также органов исполнительной власти ряда субъектов Российской Федерации</w:t>
            </w:r>
            <w:r w:rsidRPr="008C22ED">
              <w:t>)</w:t>
            </w:r>
            <w:r w:rsidR="00373DE8">
              <w:t>.</w:t>
            </w:r>
            <w:proofErr w:type="gramEnd"/>
          </w:p>
          <w:p w:rsidR="009040F7" w:rsidRPr="003D1F27" w:rsidRDefault="00042F37" w:rsidP="00042F37">
            <w:pPr>
              <w:ind w:firstLine="147"/>
            </w:pPr>
            <w:r>
              <w:t xml:space="preserve">2. </w:t>
            </w:r>
            <w:r>
              <w:rPr>
                <w:bCs/>
              </w:rPr>
              <w:t>Совершенствование деятельности по противодействию коррупции в учреждении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0" w:rsidRPr="00D82146" w:rsidRDefault="00042F37" w:rsidP="00042F37">
            <w:pPr>
              <w:ind w:firstLine="146"/>
            </w:pPr>
            <w:r>
              <w:t xml:space="preserve">1. В дальнейшей деятельности комиссии по противодействию коррупции анализировать опыт </w:t>
            </w:r>
            <w:r w:rsidRPr="00912264">
              <w:rPr>
                <w:bCs/>
              </w:rPr>
              <w:t>по п</w:t>
            </w:r>
            <w:r w:rsidRPr="00912264">
              <w:rPr>
                <w:bCs/>
                <w:iCs/>
              </w:rPr>
              <w:t>рофилактике коррупции в организациях</w:t>
            </w:r>
            <w:r>
              <w:rPr>
                <w:bCs/>
                <w:iCs/>
              </w:rPr>
              <w:t>.</w:t>
            </w:r>
          </w:p>
          <w:p w:rsidR="003E6379" w:rsidRPr="003D1F27" w:rsidRDefault="00BE2B48" w:rsidP="00042F37">
            <w:pPr>
              <w:ind w:firstLine="146"/>
            </w:pPr>
            <w:r>
              <w:t xml:space="preserve">2. </w:t>
            </w:r>
            <w:r w:rsidR="00042F37">
              <w:t>Проработать вопрос трансляции на внутренних мониторах роликов, презентаций в области противодействия коррупции</w:t>
            </w:r>
          </w:p>
        </w:tc>
      </w:tr>
      <w:tr w:rsidR="0008128A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42F37">
            <w:r>
              <w:t>08.04.2022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Pr="009F3B2F" w:rsidRDefault="0008128A" w:rsidP="00042F37">
            <w:pPr>
              <w:pStyle w:val="a4"/>
              <w:ind w:left="0" w:firstLine="147"/>
              <w:contextualSpacing w:val="0"/>
              <w:rPr>
                <w:bCs/>
              </w:rPr>
            </w:pPr>
            <w:r w:rsidRPr="009F3B2F">
              <w:t xml:space="preserve">1. О </w:t>
            </w:r>
            <w:proofErr w:type="gramStart"/>
            <w:r w:rsidRPr="009F3B2F">
              <w:t>Положении</w:t>
            </w:r>
            <w:proofErr w:type="gramEnd"/>
            <w:r w:rsidRPr="009F3B2F">
              <w:t xml:space="preserve"> об оценке коррупционных рисков</w:t>
            </w:r>
            <w:r w:rsidRPr="009F3B2F">
              <w:rPr>
                <w:bCs/>
              </w:rPr>
              <w:t xml:space="preserve"> в ГАУ РК «Театр оперы и балета».</w:t>
            </w:r>
          </w:p>
          <w:p w:rsidR="0008128A" w:rsidRPr="009F3B2F" w:rsidRDefault="0008128A" w:rsidP="00042F37">
            <w:pPr>
              <w:pStyle w:val="a4"/>
              <w:ind w:left="0" w:firstLine="147"/>
              <w:contextualSpacing w:val="0"/>
              <w:rPr>
                <w:bCs/>
              </w:rPr>
            </w:pPr>
            <w:r w:rsidRPr="009F3B2F">
              <w:rPr>
                <w:bCs/>
              </w:rPr>
              <w:t xml:space="preserve">2. </w:t>
            </w:r>
            <w:r w:rsidRPr="009F3B2F">
              <w:t xml:space="preserve">О </w:t>
            </w:r>
            <w:r w:rsidRPr="009F3B2F">
              <w:rPr>
                <w:bCs/>
              </w:rPr>
              <w:t>Правилах обмена деловыми подарками и знаками делового гостеприимства</w:t>
            </w:r>
            <w:r w:rsidRPr="009F3B2F">
              <w:rPr>
                <w:b/>
                <w:bCs/>
              </w:rPr>
              <w:t xml:space="preserve"> </w:t>
            </w:r>
            <w:r w:rsidRPr="009F3B2F">
              <w:rPr>
                <w:bCs/>
              </w:rPr>
              <w:t>в ГАУ РК «Театр оперы и балета».</w:t>
            </w:r>
          </w:p>
          <w:p w:rsidR="0008128A" w:rsidRDefault="0008128A" w:rsidP="00042F37">
            <w:pPr>
              <w:pStyle w:val="a4"/>
              <w:ind w:left="0" w:firstLine="147"/>
              <w:contextualSpacing w:val="0"/>
            </w:pPr>
            <w:r w:rsidRPr="009F3B2F">
              <w:t>3. Об актуализации локальных нормативных актах учреждения по противодействию коррупции.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8A" w:rsidRDefault="0008128A" w:rsidP="0008128A">
            <w:pPr>
              <w:jc w:val="both"/>
            </w:pPr>
            <w:r>
              <w:t>1. Представить на утверждение директору ГАУ РК «Театр оперы и балета»:</w:t>
            </w:r>
          </w:p>
          <w:p w:rsidR="0008128A" w:rsidRPr="00077486" w:rsidRDefault="0008128A" w:rsidP="0008128A">
            <w:pPr>
              <w:ind w:firstLine="426"/>
              <w:jc w:val="both"/>
              <w:rPr>
                <w:bCs/>
                <w:iCs/>
              </w:rPr>
            </w:pPr>
            <w:r>
              <w:t>- Положение</w:t>
            </w:r>
            <w:r w:rsidRPr="00077486">
              <w:t xml:space="preserve"> об оценке коррупционных рисков</w:t>
            </w:r>
            <w:r w:rsidRPr="00077486">
              <w:rPr>
                <w:bCs/>
              </w:rPr>
              <w:t xml:space="preserve"> в ГАУ РК «Театр оперы и балета»</w:t>
            </w:r>
            <w:r w:rsidRPr="00077486">
              <w:rPr>
                <w:bCs/>
                <w:iCs/>
              </w:rPr>
              <w:t>;</w:t>
            </w:r>
          </w:p>
          <w:p w:rsidR="0008128A" w:rsidRDefault="0008128A" w:rsidP="0008128A">
            <w:pPr>
              <w:ind w:firstLine="14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7744E">
              <w:rPr>
                <w:bCs/>
              </w:rPr>
              <w:t>Правила обмена деловыми подарками и знаками делового гостеприимства</w:t>
            </w:r>
            <w:r w:rsidRPr="006A4A88">
              <w:rPr>
                <w:b/>
                <w:bCs/>
              </w:rPr>
              <w:t xml:space="preserve"> </w:t>
            </w:r>
            <w:r w:rsidRPr="00AE6033">
              <w:rPr>
                <w:bCs/>
              </w:rPr>
              <w:t>в ГАУ РК «Театр оперы и балета»</w:t>
            </w:r>
            <w:r>
              <w:rPr>
                <w:bCs/>
              </w:rPr>
              <w:t>.</w:t>
            </w:r>
          </w:p>
          <w:p w:rsidR="0008128A" w:rsidRDefault="0008128A" w:rsidP="0008128A">
            <w:pPr>
              <w:ind w:firstLine="146"/>
            </w:pPr>
            <w:r>
              <w:rPr>
                <w:bCs/>
              </w:rPr>
              <w:t xml:space="preserve">2. </w:t>
            </w:r>
            <w:r>
              <w:t>Информацию по актуальности локальных нормативных актов учреждения по противодействию коррупции принять к сведению.</w:t>
            </w:r>
          </w:p>
        </w:tc>
      </w:tr>
      <w:tr w:rsidR="00C82FB2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B2" w:rsidRDefault="00C82FB2" w:rsidP="00042F37">
            <w:r>
              <w:lastRenderedPageBreak/>
              <w:t>28.06.2022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B2" w:rsidRPr="009F3B2F" w:rsidRDefault="00C82FB2" w:rsidP="00042F37">
            <w:pPr>
              <w:pStyle w:val="a4"/>
              <w:ind w:left="0" w:firstLine="147"/>
              <w:contextualSpacing w:val="0"/>
            </w:pPr>
            <w:r w:rsidRPr="009F3B2F">
              <w:t>О реализации плана мероприятий ГАУ РК «</w:t>
            </w:r>
            <w:proofErr w:type="spellStart"/>
            <w:r w:rsidRPr="009F3B2F">
              <w:t>ТОиБ</w:t>
            </w:r>
            <w:proofErr w:type="spellEnd"/>
            <w:r w:rsidRPr="009F3B2F">
              <w:t>» по вопросам противодействия коррупции на 2022 год (первое полугодие)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B2" w:rsidRPr="00CF1A74" w:rsidRDefault="00C82FB2" w:rsidP="00C82FB2">
            <w:pPr>
              <w:jc w:val="both"/>
            </w:pPr>
            <w:r w:rsidRPr="00CF1A74">
              <w:t>1.</w:t>
            </w:r>
            <w:r>
              <w:t xml:space="preserve"> </w:t>
            </w:r>
            <w:r w:rsidRPr="00CF1A74">
              <w:t>Мероприятия по противодействию коррупции на 20</w:t>
            </w:r>
            <w:r>
              <w:t>22</w:t>
            </w:r>
            <w:r w:rsidRPr="00CF1A74">
              <w:t xml:space="preserve"> год контролируются и выполняются.</w:t>
            </w:r>
          </w:p>
          <w:p w:rsidR="00C82FB2" w:rsidRDefault="00C82FB2" w:rsidP="00C82FB2">
            <w:pPr>
              <w:jc w:val="both"/>
            </w:pPr>
            <w:r>
              <w:t>2. Проявления коррупции, коррупционное поведение отсутствуют.</w:t>
            </w:r>
          </w:p>
        </w:tc>
      </w:tr>
      <w:tr w:rsidR="001F4EE6" w:rsidTr="00F86254">
        <w:trPr>
          <w:trHeight w:val="133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E6" w:rsidRDefault="001F4EE6" w:rsidP="00042F37">
            <w:r>
              <w:t>22.12.2022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E6" w:rsidRDefault="001F4EE6" w:rsidP="001F4EE6">
            <w:pPr>
              <w:ind w:firstLine="147"/>
            </w:pPr>
            <w:r>
              <w:t xml:space="preserve">1. </w:t>
            </w:r>
            <w:r w:rsidRPr="00BB0D9D">
              <w:t>О реализации плана мероприятий ГАУ РК «</w:t>
            </w:r>
            <w:proofErr w:type="spellStart"/>
            <w:r w:rsidRPr="00BB0D9D">
              <w:t>ТОиБ</w:t>
            </w:r>
            <w:proofErr w:type="spellEnd"/>
            <w:r w:rsidRPr="00BB0D9D">
              <w:t>» по вопросам противодействия коррупции на 20</w:t>
            </w:r>
            <w:r>
              <w:t>22</w:t>
            </w:r>
            <w:r w:rsidRPr="00BB0D9D">
              <w:t xml:space="preserve"> год</w:t>
            </w:r>
            <w:r>
              <w:t>.</w:t>
            </w:r>
          </w:p>
          <w:p w:rsidR="001F4EE6" w:rsidRPr="009F3B2F" w:rsidRDefault="001F4EE6" w:rsidP="001F4EE6">
            <w:pPr>
              <w:pStyle w:val="a4"/>
              <w:ind w:left="0" w:firstLine="147"/>
              <w:contextualSpacing w:val="0"/>
            </w:pPr>
            <w:r>
              <w:t xml:space="preserve">2. </w:t>
            </w:r>
            <w:r w:rsidRPr="00657C90">
              <w:t>План мероприятий по противодействию коррупции в ГАУ РК «</w:t>
            </w:r>
            <w:proofErr w:type="spellStart"/>
            <w:r w:rsidRPr="00657C90">
              <w:t>ТОиБ</w:t>
            </w:r>
            <w:proofErr w:type="spellEnd"/>
            <w:r w:rsidRPr="00657C90">
              <w:t>» на 20</w:t>
            </w:r>
            <w:r>
              <w:t>23</w:t>
            </w:r>
            <w:r w:rsidRPr="00657C90">
              <w:t xml:space="preserve"> год</w:t>
            </w:r>
            <w: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59" w:rsidRPr="00BF06B2" w:rsidRDefault="00540D59" w:rsidP="00540D59">
            <w:pPr>
              <w:jc w:val="both"/>
            </w:pPr>
            <w:r w:rsidRPr="00BF06B2">
              <w:t>1.</w:t>
            </w:r>
            <w:r>
              <w:t xml:space="preserve"> Работу по выполнению плана мероприятий по противодействию коррупции за 2022 год признать удовлетворительной.</w:t>
            </w:r>
          </w:p>
          <w:p w:rsidR="00540D59" w:rsidRDefault="00540D59" w:rsidP="00540D59">
            <w:pPr>
              <w:jc w:val="both"/>
            </w:pPr>
            <w:r>
              <w:t>2. Представить отчет о реализации плана мероприятий ГАУ РК «</w:t>
            </w:r>
            <w:proofErr w:type="spellStart"/>
            <w:r>
              <w:t>ТОиБ</w:t>
            </w:r>
            <w:proofErr w:type="spellEnd"/>
            <w:r>
              <w:t>» по вопросам противодействия коррупции на 2022 год на утверждение директору ГАУ РК «</w:t>
            </w:r>
            <w:proofErr w:type="spellStart"/>
            <w:r>
              <w:t>ТОиБ</w:t>
            </w:r>
            <w:proofErr w:type="spellEnd"/>
            <w:r>
              <w:t>».</w:t>
            </w:r>
          </w:p>
          <w:p w:rsidR="001F4EE6" w:rsidRPr="00CF1A74" w:rsidRDefault="00540D59" w:rsidP="00540D59">
            <w:pPr>
              <w:jc w:val="both"/>
            </w:pPr>
            <w:r>
              <w:t>3. Представить на утверждение директору п</w:t>
            </w:r>
            <w:r w:rsidRPr="00657C90">
              <w:t>лан мероприятий по противодействию коррупции в ГАУ РК «</w:t>
            </w:r>
            <w:proofErr w:type="spellStart"/>
            <w:r w:rsidRPr="00657C90">
              <w:t>ТОиБ</w:t>
            </w:r>
            <w:proofErr w:type="spellEnd"/>
            <w:r w:rsidRPr="00657C90">
              <w:t>» на 20</w:t>
            </w:r>
            <w:r>
              <w:t>23</w:t>
            </w:r>
            <w:r w:rsidRPr="00657C90">
              <w:t xml:space="preserve"> год</w:t>
            </w:r>
            <w:r>
              <w:t>.</w:t>
            </w:r>
            <w:bookmarkStart w:id="0" w:name="_GoBack"/>
            <w:bookmarkEnd w:id="0"/>
          </w:p>
        </w:tc>
      </w:tr>
    </w:tbl>
    <w:p w:rsidR="008806D9" w:rsidRPr="002D7615" w:rsidRDefault="008806D9" w:rsidP="002D7615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8806D9" w:rsidRPr="002D7615" w:rsidSect="00105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D5F"/>
    <w:multiLevelType w:val="hybridMultilevel"/>
    <w:tmpl w:val="344CB72E"/>
    <w:lvl w:ilvl="0" w:tplc="F092A8F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6BB5305"/>
    <w:multiLevelType w:val="hybridMultilevel"/>
    <w:tmpl w:val="28140022"/>
    <w:lvl w:ilvl="0" w:tplc="7A98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95A68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CF1087"/>
    <w:multiLevelType w:val="hybridMultilevel"/>
    <w:tmpl w:val="2F12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93"/>
    <w:multiLevelType w:val="hybridMultilevel"/>
    <w:tmpl w:val="F23A4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1109"/>
    <w:multiLevelType w:val="hybridMultilevel"/>
    <w:tmpl w:val="527CF010"/>
    <w:lvl w:ilvl="0" w:tplc="473E897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46BC552C"/>
    <w:multiLevelType w:val="hybridMultilevel"/>
    <w:tmpl w:val="15469D04"/>
    <w:lvl w:ilvl="0" w:tplc="DCA8A45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4C534185"/>
    <w:multiLevelType w:val="hybridMultilevel"/>
    <w:tmpl w:val="44B8B59C"/>
    <w:lvl w:ilvl="0" w:tplc="7402F096">
      <w:start w:val="1"/>
      <w:numFmt w:val="decimal"/>
      <w:lvlText w:val="%1)"/>
      <w:lvlJc w:val="left"/>
      <w:pPr>
        <w:ind w:left="6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55F612A1"/>
    <w:multiLevelType w:val="hybridMultilevel"/>
    <w:tmpl w:val="DE8066C0"/>
    <w:lvl w:ilvl="0" w:tplc="827AFD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0C02FE"/>
    <w:multiLevelType w:val="hybridMultilevel"/>
    <w:tmpl w:val="033A23C2"/>
    <w:lvl w:ilvl="0" w:tplc="4EF2F52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FF3744"/>
    <w:multiLevelType w:val="hybridMultilevel"/>
    <w:tmpl w:val="43F44000"/>
    <w:lvl w:ilvl="0" w:tplc="AC04CB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372097"/>
    <w:multiLevelType w:val="hybridMultilevel"/>
    <w:tmpl w:val="1ED4FE9C"/>
    <w:lvl w:ilvl="0" w:tplc="D7B2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0E2D2B"/>
    <w:multiLevelType w:val="hybridMultilevel"/>
    <w:tmpl w:val="24C28C06"/>
    <w:lvl w:ilvl="0" w:tplc="C1C41796">
      <w:start w:val="1"/>
      <w:numFmt w:val="decimal"/>
      <w:lvlText w:val="%1)"/>
      <w:lvlJc w:val="left"/>
      <w:pPr>
        <w:ind w:left="1217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E"/>
    <w:rsid w:val="00002EEE"/>
    <w:rsid w:val="00042F37"/>
    <w:rsid w:val="0008128A"/>
    <w:rsid w:val="000C22C9"/>
    <w:rsid w:val="00102A30"/>
    <w:rsid w:val="00105318"/>
    <w:rsid w:val="001734D2"/>
    <w:rsid w:val="0018163F"/>
    <w:rsid w:val="00187579"/>
    <w:rsid w:val="00195ADC"/>
    <w:rsid w:val="001E150D"/>
    <w:rsid w:val="001F4EE6"/>
    <w:rsid w:val="00251D3F"/>
    <w:rsid w:val="00266590"/>
    <w:rsid w:val="00286078"/>
    <w:rsid w:val="002D7615"/>
    <w:rsid w:val="00307F05"/>
    <w:rsid w:val="00311E1A"/>
    <w:rsid w:val="0036717F"/>
    <w:rsid w:val="00373DE8"/>
    <w:rsid w:val="00380BBB"/>
    <w:rsid w:val="003940A6"/>
    <w:rsid w:val="003C5B97"/>
    <w:rsid w:val="003D0152"/>
    <w:rsid w:val="003D1F27"/>
    <w:rsid w:val="003E3B1A"/>
    <w:rsid w:val="003E43EF"/>
    <w:rsid w:val="003E6379"/>
    <w:rsid w:val="0040088B"/>
    <w:rsid w:val="00420320"/>
    <w:rsid w:val="00424227"/>
    <w:rsid w:val="004A0821"/>
    <w:rsid w:val="004C5E38"/>
    <w:rsid w:val="004D0DA7"/>
    <w:rsid w:val="004D70A5"/>
    <w:rsid w:val="00500E28"/>
    <w:rsid w:val="00516F59"/>
    <w:rsid w:val="00540D59"/>
    <w:rsid w:val="005D66A9"/>
    <w:rsid w:val="005E4A76"/>
    <w:rsid w:val="006965BF"/>
    <w:rsid w:val="007740A5"/>
    <w:rsid w:val="00780424"/>
    <w:rsid w:val="0079008B"/>
    <w:rsid w:val="007B3A8E"/>
    <w:rsid w:val="007D56B5"/>
    <w:rsid w:val="00833EF1"/>
    <w:rsid w:val="008806D9"/>
    <w:rsid w:val="0088212F"/>
    <w:rsid w:val="00886705"/>
    <w:rsid w:val="008C34AD"/>
    <w:rsid w:val="009007A2"/>
    <w:rsid w:val="009040F7"/>
    <w:rsid w:val="00957D9D"/>
    <w:rsid w:val="00965D31"/>
    <w:rsid w:val="009B457D"/>
    <w:rsid w:val="009B4EC5"/>
    <w:rsid w:val="009C3AC2"/>
    <w:rsid w:val="009D0B57"/>
    <w:rsid w:val="009D1FC2"/>
    <w:rsid w:val="009F3B2F"/>
    <w:rsid w:val="00A24987"/>
    <w:rsid w:val="00A5553B"/>
    <w:rsid w:val="00A92F03"/>
    <w:rsid w:val="00A93396"/>
    <w:rsid w:val="00AB3DB1"/>
    <w:rsid w:val="00AF5B61"/>
    <w:rsid w:val="00AF6DA8"/>
    <w:rsid w:val="00B53935"/>
    <w:rsid w:val="00B72332"/>
    <w:rsid w:val="00B93E48"/>
    <w:rsid w:val="00BE2B48"/>
    <w:rsid w:val="00C24CBE"/>
    <w:rsid w:val="00C82FB2"/>
    <w:rsid w:val="00CE59B2"/>
    <w:rsid w:val="00D071B7"/>
    <w:rsid w:val="00D235B7"/>
    <w:rsid w:val="00D47B99"/>
    <w:rsid w:val="00D61EBD"/>
    <w:rsid w:val="00D93C71"/>
    <w:rsid w:val="00DA0FB0"/>
    <w:rsid w:val="00E60EAA"/>
    <w:rsid w:val="00E86238"/>
    <w:rsid w:val="00EA218A"/>
    <w:rsid w:val="00F22531"/>
    <w:rsid w:val="00F77227"/>
    <w:rsid w:val="00F86254"/>
    <w:rsid w:val="00FE62E7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D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05318"/>
    <w:pPr>
      <w:ind w:left="720"/>
      <w:contextualSpacing/>
    </w:pPr>
  </w:style>
  <w:style w:type="character" w:styleId="a5">
    <w:name w:val="Strong"/>
    <w:uiPriority w:val="22"/>
    <w:qFormat/>
    <w:rsid w:val="009007A2"/>
    <w:rPr>
      <w:b/>
      <w:bCs/>
    </w:rPr>
  </w:style>
  <w:style w:type="paragraph" w:styleId="a6">
    <w:name w:val="Body Text"/>
    <w:basedOn w:val="a"/>
    <w:link w:val="a7"/>
    <w:unhideWhenUsed/>
    <w:rsid w:val="00F77227"/>
    <w:pPr>
      <w:jc w:val="both"/>
    </w:pPr>
  </w:style>
  <w:style w:type="character" w:customStyle="1" w:styleId="a7">
    <w:name w:val="Основной текст Знак"/>
    <w:link w:val="a6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%20(&#1058;&#1077;&#1072;&#1090;&#1088;&#1054;&#1087;&#1077;&#1088;&#1099;&#1048;&#1073;&#1072;&#1083;&#1077;&#1090;&#1072;)\&#1056;&#1072;&#1073;&#1086;&#1095;&#1080;&#1077;&#1044;&#1086;&#1082;&#1091;&#1084;&#1077;&#1085;&#1090;&#1099;\&#1055;&#1088;&#1086;&#1090;&#1080;&#1074;&#1086;&#1076;&#1077;&#1081;&#1089;&#1090;&#1074;&#1080;&#1077;&#1050;&#1086;&#1088;&#1088;&#1091;&#1087;&#1094;&#1080;&#1080;\&#1048;&#1085;&#1092;&#1086;&#1088;&#1084;&#1072;&#1094;&#1080;&#1103;%20&#1086;%20&#1088;&#1072;&#1073;&#1086;&#1090;&#1077;%20&#1082;&#1086;&#1084;&#1080;&#1089;&#1089;&#1080;&#1080;%20(&#1085;&#1072;%20&#1089;&#1072;&#1081;&#1090;)\&#1048;&#1085;&#1092;&#1086;&#1088;&#1084;&#1072;&#1094;&#1080;&#1103;%20&#1086;%20&#1088;&#1072;&#1073;&#1086;&#1090;&#1077;%20&#1082;&#1086;&#1084;&#1080;&#1089;&#1089;&#1080;&#1080;%20&#1043;&#1040;&#1059;%20&#1056;&#1050;%20&#1058;&#1077;&#1072;&#1090;&#1088;%20&#1086;&#1087;&#1077;&#1088;&#1099;%20&#1080;%20&#1073;&#1072;&#1083;&#1077;&#1090;&#1072;%20&#1087;&#1086;%20&#1087;&#1088;&#1086;&#1090;&#1080;&#1074;&#1086;&#1076;&#1077;&#1081;&#1089;&#1090;&#1074;&#1080;&#1102;%20&#1082;&#1086;&#1088;&#1088;&#1091;&#1087;&#1094;&#1080;&#1080;%20&#1074;%202022%20&#1075;&#1086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работе комиссии ГАУ РК Театр оперы и балета по противодействию коррупции в 2022 году</Template>
  <TotalTime>15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5</cp:revision>
  <dcterms:created xsi:type="dcterms:W3CDTF">2022-04-21T12:43:00Z</dcterms:created>
  <dcterms:modified xsi:type="dcterms:W3CDTF">2022-12-26T12:39:00Z</dcterms:modified>
</cp:coreProperties>
</file>